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1A029" w14:textId="6A583A6A" w:rsidR="00CB0BD3" w:rsidRDefault="00CB0BD3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</w:pP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Załącznik nr 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5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 do Regulaminu naboru oraz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 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realizacji projektu grantowego pn. "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O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d węgla do słońca – odnawialne źródła energii dla mieszkańców</w:t>
      </w:r>
    </w:p>
    <w:p w14:paraId="6508B414" w14:textId="50200BD8" w:rsidR="00A6164B" w:rsidRDefault="00CB0BD3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  <w:sectPr w:rsidR="00A6164B" w:rsidSect="00A6164B">
          <w:headerReference w:type="default" r:id="rId8"/>
          <w:footerReference w:type="default" r:id="rId9"/>
          <w:footnotePr>
            <w:numStart w:val="36"/>
          </w:footnotePr>
          <w:type w:val="continuous"/>
          <w:pgSz w:w="11906" w:h="16838"/>
          <w:pgMar w:top="992" w:right="1418" w:bottom="992" w:left="1418" w:header="1134" w:footer="709" w:gutter="0"/>
          <w:pgNumType w:start="0"/>
          <w:cols w:space="708"/>
          <w:docGrid w:linePitch="360"/>
        </w:sectPr>
      </w:pP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g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min Czechowice-Dziedzice i Hażlach"</w:t>
      </w:r>
      <w:r w:rsidR="002A557C" w:rsidRPr="002A557C">
        <w:rPr>
          <w:rStyle w:val="Odwoanieprzypisudolnego"/>
          <w:rFonts w:ascii="Arial" w:eastAsia="Times New Roman" w:hAnsi="Arial" w:cs="Arial"/>
          <w:bCs/>
          <w:sz w:val="18"/>
          <w:szCs w:val="18"/>
        </w:rPr>
        <w:footnoteReference w:id="1"/>
      </w:r>
    </w:p>
    <w:p w14:paraId="31CA42ED" w14:textId="7625954D" w:rsidR="00CB0BD3" w:rsidRPr="0088076D" w:rsidRDefault="00CB0BD3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</w:pPr>
    </w:p>
    <w:p w14:paraId="770430E1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14:paraId="76D416A1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41751819" w14:textId="4EA6F584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9208CF">
        <w:rPr>
          <w:rFonts w:ascii="Arial" w:eastAsia="Times New Roman" w:hAnsi="Arial" w:cs="Arial"/>
          <w:b/>
          <w:sz w:val="28"/>
          <w:szCs w:val="28"/>
        </w:rPr>
        <w:t>ZAPYTANIE OFERTOWE</w:t>
      </w:r>
    </w:p>
    <w:p w14:paraId="254FCC57" w14:textId="6D43D12A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</w:p>
    <w:p w14:paraId="015EF51C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</w:rPr>
      </w:pPr>
    </w:p>
    <w:p w14:paraId="32EDDBEF" w14:textId="5DBC38FC" w:rsidR="009208CF" w:rsidRPr="009208CF" w:rsidRDefault="00F83758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BD6212" wp14:editId="034275AD">
                <wp:simplePos x="0" y="0"/>
                <wp:positionH relativeFrom="column">
                  <wp:posOffset>-5080</wp:posOffset>
                </wp:positionH>
                <wp:positionV relativeFrom="paragraph">
                  <wp:posOffset>62865</wp:posOffset>
                </wp:positionV>
                <wp:extent cx="3444240" cy="1743075"/>
                <wp:effectExtent l="0" t="0" r="2286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29D6E" w14:textId="77777777" w:rsidR="009208CF" w:rsidRDefault="009208CF" w:rsidP="009208CF"/>
                          <w:p w14:paraId="6D8E6C96" w14:textId="77777777" w:rsidR="009208CF" w:rsidRDefault="009208CF" w:rsidP="009208CF"/>
                          <w:p w14:paraId="0BE8985A" w14:textId="77777777" w:rsidR="009208CF" w:rsidRDefault="009208CF" w:rsidP="009208CF"/>
                          <w:p w14:paraId="752970DC" w14:textId="77777777" w:rsidR="009208CF" w:rsidRDefault="009208CF" w:rsidP="009208CF"/>
                          <w:p w14:paraId="51DBA2A7" w14:textId="77777777" w:rsidR="009208CF" w:rsidRDefault="009208CF" w:rsidP="009208CF"/>
                          <w:p w14:paraId="71FBCEE2" w14:textId="77777777" w:rsidR="009208CF" w:rsidRDefault="009208CF" w:rsidP="009208CF"/>
                          <w:p w14:paraId="643CBBB8" w14:textId="77777777" w:rsidR="009208CF" w:rsidRDefault="009208CF" w:rsidP="009208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BD62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pt;margin-top:4.95pt;width:271.2pt;height:13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cPoEQIAACAEAAAOAAAAZHJzL2Uyb0RvYy54bWysk9tu2zAMhu8H7B0E3S92UmdtjThFly7D&#10;gO4AdHsAWZZjYZKoSUrs7OlLyW6anW6G+UIQTeoX+ZFa3QxakYNwXoKp6HyWUyIMh0aaXUW/ftm+&#10;uqLEB2YapsCIih6Fpzfrly9WvS3FAjpQjXAERYwve1vRLgRbZpnnndDMz8AKg84WnGYBTbfLGsd6&#10;VNcqW+T566wH11gHXHiPf+9GJ10n/bYVPHxqWy8CURXF3EJaXVrruGbrFSt3jtlO8ikN9g9ZaCYN&#10;XnqSumOBkb2Tv0lpyR14aMOMg86gbSUXqQasZp7/Us1Dx6xItSAcb0+Y/P+T5R8PD/azI2F4AwM2&#10;MBXh7T3wb54Y2HTM7MStc9B3gjV48Twiy3rry+loRO1LH0Xq/gM02GS2D5CEhtbpSAXrJKiODTie&#10;oIshEI4/L4qiWBTo4uibXxYX+eUy3cHKp+PW+fBOgCZxU1GHXU3y7HDvQ0yHlU8h8TYPSjZbqVQy&#10;3K7eKEcODCdgm75J/acwZUhf0evlYjkS+KtEnr4/SWgZcJSV1BW9OgWxMnJ7a5o0aIFJNe4xZWUm&#10;kJHdSDEM9YCBEWgNzRGROhhHFp8YbjpwPyjpcVwr6r/vmROUqPcG23I9LyLDkIxieblAw5176nMP&#10;MxylKhooGbebkN5EBGbgFtvXygT2OZMpVxzDxHt6MnHOz+0U9fyw148AAAD//wMAUEsDBBQABgAI&#10;AAAAIQBP0A/Q3QAAAAcBAAAPAAAAZHJzL2Rvd25yZXYueG1sTM7BTsMwEATQOxL/YC0SF0SdlhCS&#10;kE2FkEBwg4Lg6sbbJCJeB9tNw9/jnuC4mtXMq9azGcREzveWEZaLBARxY3XPLcL728NlDsIHxVoN&#10;lgnhhzys69OTSpXaHviVpk1oRSxhXyqELoSxlNI3HRnlF3YkjtnOOqNCPF0rtVOHWG4GuUqSTBrV&#10;c1zo1Ej3HTVfm71ByNOn6dM/X718NNluKMLFzfT47RDPz+a7WxCB5vD3DEd+pEMdTVu7Z+3FgHCE&#10;B4SiABHT63SZgdgirPI0BVlX8r+//gUAAP//AwBQSwECLQAUAAYACAAAACEAtoM4kv4AAADhAQAA&#10;EwAAAAAAAAAAAAAAAAAAAAAAW0NvbnRlbnRfVHlwZXNdLnhtbFBLAQItABQABgAIAAAAIQA4/SH/&#10;1gAAAJQBAAALAAAAAAAAAAAAAAAAAC8BAABfcmVscy8ucmVsc1BLAQItABQABgAIAAAAIQCVwcPo&#10;EQIAACAEAAAOAAAAAAAAAAAAAAAAAC4CAABkcnMvZTJvRG9jLnhtbFBLAQItABQABgAIAAAAIQBP&#10;0A/Q3QAAAAcBAAAPAAAAAAAAAAAAAAAAAGsEAABkcnMvZG93bnJldi54bWxQSwUGAAAAAAQABADz&#10;AAAAdQUAAAAA&#10;">
                <v:textbox>
                  <w:txbxContent>
                    <w:p w14:paraId="63F29D6E" w14:textId="77777777" w:rsidR="009208CF" w:rsidRDefault="009208CF" w:rsidP="009208CF"/>
                    <w:p w14:paraId="6D8E6C96" w14:textId="77777777" w:rsidR="009208CF" w:rsidRDefault="009208CF" w:rsidP="009208CF"/>
                    <w:p w14:paraId="0BE8985A" w14:textId="77777777" w:rsidR="009208CF" w:rsidRDefault="009208CF" w:rsidP="009208CF"/>
                    <w:p w14:paraId="752970DC" w14:textId="77777777" w:rsidR="009208CF" w:rsidRDefault="009208CF" w:rsidP="009208CF"/>
                    <w:p w14:paraId="51DBA2A7" w14:textId="77777777" w:rsidR="009208CF" w:rsidRDefault="009208CF" w:rsidP="009208CF"/>
                    <w:p w14:paraId="71FBCEE2" w14:textId="77777777" w:rsidR="009208CF" w:rsidRDefault="009208CF" w:rsidP="009208CF"/>
                    <w:p w14:paraId="643CBBB8" w14:textId="77777777" w:rsidR="009208CF" w:rsidRDefault="009208CF" w:rsidP="009208CF"/>
                  </w:txbxContent>
                </v:textbox>
                <w10:wrap type="square"/>
              </v:shape>
            </w:pict>
          </mc:Fallback>
        </mc:AlternateContent>
      </w:r>
    </w:p>
    <w:p w14:paraId="6A1B3278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06C1859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DEEDBF5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F7926BD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5CFE73E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3E7136A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……….…………………………..</w:t>
      </w:r>
    </w:p>
    <w:p w14:paraId="52E06D79" w14:textId="77777777" w:rsidR="009208CF" w:rsidRPr="009208CF" w:rsidRDefault="009208CF" w:rsidP="009208CF">
      <w:pPr>
        <w:spacing w:after="0" w:line="240" w:lineRule="auto"/>
        <w:ind w:left="6662" w:firstLine="418"/>
        <w:jc w:val="center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Data</w:t>
      </w:r>
    </w:p>
    <w:p w14:paraId="06D49BFE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5CABBA8" w14:textId="77777777" w:rsid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5DFAE93" w14:textId="77777777" w:rsid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E27D450" w14:textId="77777777" w:rsid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1C7CE90" w14:textId="77777777" w:rsid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49C3E04B" w14:textId="77777777" w:rsidR="0090242F" w:rsidRPr="0014017D" w:rsidRDefault="0090242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6"/>
          <w:szCs w:val="6"/>
        </w:rPr>
      </w:pPr>
    </w:p>
    <w:p w14:paraId="7F33B28C" w14:textId="04764F11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Dane identyfikacyjne Zamawiającego</w:t>
      </w:r>
    </w:p>
    <w:p w14:paraId="7D55970C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(imię i nazwisko, adres, telefon kontaktowy)</w:t>
      </w:r>
    </w:p>
    <w:p w14:paraId="5790A0AB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2709CF5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14:paraId="15423EDE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80F140D" wp14:editId="5FCDEB2C">
                <wp:simplePos x="0" y="0"/>
                <wp:positionH relativeFrom="column">
                  <wp:posOffset>2490470</wp:posOffset>
                </wp:positionH>
                <wp:positionV relativeFrom="paragraph">
                  <wp:posOffset>36195</wp:posOffset>
                </wp:positionV>
                <wp:extent cx="3444240" cy="1589405"/>
                <wp:effectExtent l="0" t="0" r="22860" b="1079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158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E6709" w14:textId="77777777" w:rsidR="009208CF" w:rsidRDefault="009208CF" w:rsidP="009208CF"/>
                          <w:p w14:paraId="1F9388FB" w14:textId="77777777" w:rsidR="009208CF" w:rsidRDefault="009208CF" w:rsidP="009208CF"/>
                          <w:p w14:paraId="79FACE4F" w14:textId="77777777" w:rsidR="009208CF" w:rsidRDefault="009208CF" w:rsidP="009208CF"/>
                          <w:p w14:paraId="25C9B7B1" w14:textId="77777777" w:rsidR="009208CF" w:rsidRDefault="009208CF" w:rsidP="009208CF"/>
                          <w:p w14:paraId="4698D90B" w14:textId="77777777" w:rsidR="009208CF" w:rsidRDefault="009208CF" w:rsidP="009208CF"/>
                          <w:p w14:paraId="70CB495E" w14:textId="77777777" w:rsidR="009208CF" w:rsidRDefault="009208CF" w:rsidP="009208CF"/>
                          <w:p w14:paraId="41CA9B33" w14:textId="77777777" w:rsidR="009208CF" w:rsidRDefault="009208CF" w:rsidP="009208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F140D" id="_x0000_s1027" type="#_x0000_t202" style="position:absolute;left:0;text-align:left;margin-left:196.1pt;margin-top:2.85pt;width:271.2pt;height:125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FiEgIAACcEAAAOAAAAZHJzL2Uyb0RvYy54bWysk9uO2yAQhu8r9R0Q942d1GkTK85qm22q&#10;StuDtO0DYMAxKmYokNjbp98Be7Pp6aYqF4hh4Gfmm2FzNXSanKTzCkxF57OcEmk4CGUOFf36Zf9i&#10;RYkPzAimwciK3ktPr7bPn216W8oFtKCFdARFjC97W9E2BFtmmeet7JifgZUGnQ24jgU03SETjvWo&#10;3ulskeevsh6csA649B53b0Yn3Sb9ppE8fGoaLwPRFcXYQppdmus4Z9sNKw+O2VbxKQz2D1F0TBl8&#10;9Cx1wwIjR6d+k+oUd+ChCTMOXQZNo7hMOWA28/yXbO5aZmXKBeF4e8bk/58s/3i6s58dCcMbGLCA&#10;KQlvb4F/88TArmXmIK+dg76VTODD84gs660vp6sRtS99FKn7DyCwyOwYIAkNjesiFcyToDoW4P4M&#10;XQ6BcNx8WRTFokAXR998uVoX+TK9wcrH69b58E5CR+Kiog6rmuTZ6daHGA4rH4/E1zxoJfZK62S4&#10;Q73TjpwYdsA+jUn9p2PakL6i6+ViORL4q0Sexp8kOhWwlbXqKro6H2Jl5PbWiNRogSk9rjFkbSaQ&#10;kd1IMQz1QJSYKEeuNYh7JOtg7Fz8abhowf2gpMeuraj/fmROUqLfG6zOel5ElCEZxfL1Ag136akv&#10;PcxwlKpooGRc7kL6GpGbgWusYqMS36dIppCxGxP26efEdr+006mn/719AAAA//8DAFBLAwQUAAYA&#10;CAAAACEAQx/mfeAAAAAJAQAADwAAAGRycy9kb3ducmV2LnhtbEyPwU7DMBBE70j8g7VIXFDrkLRp&#10;E7KpEBKI3qBFcHVjN4mw18F20/D3mBMcRzOaeVNtJqPZqJzvLSHczhNgihore2oR3vaPszUwHwRJ&#10;oS0phG/lYVNfXlSilPZMr2rchZbFEvKlQOhCGErOfdMpI/zcDoqid7TOiBCla7l04hzLjeZpkuTc&#10;iJ7iQicG9dCp5nN3MgjrxfP44bfZy3uTH3URblbj05dDvL6a7u+ABTWFvzD84kd0qCPTwZ5IeqYR&#10;siJNYxRhuQIW/SJb5MAOCOkyT4DXFf//oP4BAAD//wMAUEsBAi0AFAAGAAgAAAAhALaDOJL+AAAA&#10;4QEAABMAAAAAAAAAAAAAAAAAAAAAAFtDb250ZW50X1R5cGVzXS54bWxQSwECLQAUAAYACAAAACEA&#10;OP0h/9YAAACUAQAACwAAAAAAAAAAAAAAAAAvAQAAX3JlbHMvLnJlbHNQSwECLQAUAAYACAAAACEA&#10;uISxYhICAAAnBAAADgAAAAAAAAAAAAAAAAAuAgAAZHJzL2Uyb0RvYy54bWxQSwECLQAUAAYACAAA&#10;ACEAQx/mfeAAAAAJAQAADwAAAAAAAAAAAAAAAABsBAAAZHJzL2Rvd25yZXYueG1sUEsFBgAAAAAE&#10;AAQA8wAAAHkFAAAAAA==&#10;">
                <v:textbox>
                  <w:txbxContent>
                    <w:p w14:paraId="0C0E6709" w14:textId="77777777" w:rsidR="009208CF" w:rsidRDefault="009208CF" w:rsidP="009208CF"/>
                    <w:p w14:paraId="1F9388FB" w14:textId="77777777" w:rsidR="009208CF" w:rsidRDefault="009208CF" w:rsidP="009208CF"/>
                    <w:p w14:paraId="79FACE4F" w14:textId="77777777" w:rsidR="009208CF" w:rsidRDefault="009208CF" w:rsidP="009208CF"/>
                    <w:p w14:paraId="25C9B7B1" w14:textId="77777777" w:rsidR="009208CF" w:rsidRDefault="009208CF" w:rsidP="009208CF"/>
                    <w:p w14:paraId="4698D90B" w14:textId="77777777" w:rsidR="009208CF" w:rsidRDefault="009208CF" w:rsidP="009208CF"/>
                    <w:p w14:paraId="70CB495E" w14:textId="77777777" w:rsidR="009208CF" w:rsidRDefault="009208CF" w:rsidP="009208CF"/>
                    <w:p w14:paraId="41CA9B33" w14:textId="77777777" w:rsidR="009208CF" w:rsidRDefault="009208CF" w:rsidP="009208CF"/>
                  </w:txbxContent>
                </v:textbox>
                <w10:wrap type="square"/>
              </v:shape>
            </w:pict>
          </mc:Fallback>
        </mc:AlternateContent>
      </w:r>
    </w:p>
    <w:p w14:paraId="297298A7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C56F584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F15A14C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BD99A02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5F5F773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822BD8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7CD100C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6C25094" w14:textId="77777777" w:rsidR="00F83758" w:rsidRPr="00F83758" w:rsidRDefault="00F83758" w:rsidP="002A557C">
      <w:pPr>
        <w:spacing w:after="0" w:line="240" w:lineRule="auto"/>
        <w:rPr>
          <w:rFonts w:ascii="Arial" w:eastAsia="Times New Roman" w:hAnsi="Arial" w:cs="Arial"/>
          <w:i/>
          <w:sz w:val="12"/>
          <w:szCs w:val="12"/>
        </w:rPr>
      </w:pPr>
    </w:p>
    <w:p w14:paraId="10ED84D0" w14:textId="1ADC0BED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Nazwa i adres oferenta</w:t>
      </w:r>
    </w:p>
    <w:p w14:paraId="030CDB2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F3F6A57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6"/>
          <w:szCs w:val="6"/>
        </w:rPr>
      </w:pPr>
    </w:p>
    <w:p w14:paraId="5EDF4DEB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7BD17B3" w14:textId="77777777" w:rsidR="009208CF" w:rsidRPr="009208CF" w:rsidRDefault="009208CF" w:rsidP="009208C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Zwracam/y się z prośbą o przedstawienie oferty na realizacją dostawy i montażu instalacji wykorzystujących/ -ej odnawialne źródła energii: </w:t>
      </w:r>
    </w:p>
    <w:tbl>
      <w:tblPr>
        <w:tblStyle w:val="Tabela-Siatka6"/>
        <w:tblW w:w="0" w:type="auto"/>
        <w:jc w:val="center"/>
        <w:tblLook w:val="04A0" w:firstRow="1" w:lastRow="0" w:firstColumn="1" w:lastColumn="0" w:noHBand="0" w:noVBand="1"/>
      </w:tblPr>
      <w:tblGrid>
        <w:gridCol w:w="5384"/>
        <w:gridCol w:w="1737"/>
      </w:tblGrid>
      <w:tr w:rsidR="009208CF" w:rsidRPr="009208CF" w14:paraId="6103033A" w14:textId="77777777" w:rsidTr="00E926C5">
        <w:trPr>
          <w:trHeight w:val="381"/>
          <w:jc w:val="center"/>
        </w:trPr>
        <w:tc>
          <w:tcPr>
            <w:tcW w:w="5384" w:type="dxa"/>
          </w:tcPr>
          <w:p w14:paraId="6C42F402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  <w:r w:rsidRPr="009208CF">
              <w:rPr>
                <w:rFonts w:ascii="Arial" w:eastAsia="Times New Roman" w:hAnsi="Arial" w:cs="Arial"/>
              </w:rPr>
              <w:t>instalacji fotowoltaicznej</w:t>
            </w:r>
          </w:p>
        </w:tc>
        <w:tc>
          <w:tcPr>
            <w:tcW w:w="1737" w:type="dxa"/>
          </w:tcPr>
          <w:p w14:paraId="5F97E397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19865387" w14:textId="77777777" w:rsidTr="00E926C5">
        <w:trPr>
          <w:trHeight w:val="359"/>
          <w:jc w:val="center"/>
        </w:trPr>
        <w:tc>
          <w:tcPr>
            <w:tcW w:w="5384" w:type="dxa"/>
          </w:tcPr>
          <w:p w14:paraId="4B9FAD13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instalacji solarnej (kolektorów słonecznych)</w:t>
            </w:r>
          </w:p>
        </w:tc>
        <w:tc>
          <w:tcPr>
            <w:tcW w:w="1737" w:type="dxa"/>
          </w:tcPr>
          <w:p w14:paraId="47BF860C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73EEE6C5" w14:textId="77777777" w:rsidTr="00E926C5">
        <w:trPr>
          <w:trHeight w:val="381"/>
          <w:jc w:val="center"/>
        </w:trPr>
        <w:tc>
          <w:tcPr>
            <w:tcW w:w="5384" w:type="dxa"/>
          </w:tcPr>
          <w:p w14:paraId="513F1B5D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  <w:r w:rsidRPr="009208CF">
              <w:rPr>
                <w:rFonts w:ascii="Arial" w:eastAsia="Times New Roman" w:hAnsi="Arial" w:cs="Arial"/>
              </w:rPr>
              <w:t>powietrznej pompy c.o. + c.w.u.</w:t>
            </w:r>
          </w:p>
        </w:tc>
        <w:tc>
          <w:tcPr>
            <w:tcW w:w="1737" w:type="dxa"/>
          </w:tcPr>
          <w:p w14:paraId="7D0996E6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4B683999" w14:textId="77777777" w:rsidTr="00E926C5">
        <w:trPr>
          <w:trHeight w:val="381"/>
          <w:jc w:val="center"/>
        </w:trPr>
        <w:tc>
          <w:tcPr>
            <w:tcW w:w="5384" w:type="dxa"/>
          </w:tcPr>
          <w:p w14:paraId="2F17FF17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  <w:r w:rsidRPr="009208CF">
              <w:rPr>
                <w:rFonts w:ascii="Arial" w:eastAsia="Times New Roman" w:hAnsi="Arial" w:cs="Arial"/>
              </w:rPr>
              <w:t>powietrznej pompy c.w.u.</w:t>
            </w:r>
          </w:p>
        </w:tc>
        <w:tc>
          <w:tcPr>
            <w:tcW w:w="1737" w:type="dxa"/>
          </w:tcPr>
          <w:p w14:paraId="46A1E202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1271A394" w14:textId="77777777" w:rsidTr="00E926C5">
        <w:trPr>
          <w:trHeight w:val="381"/>
          <w:jc w:val="center"/>
        </w:trPr>
        <w:tc>
          <w:tcPr>
            <w:tcW w:w="5384" w:type="dxa"/>
          </w:tcPr>
          <w:p w14:paraId="7876785F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  <w:r w:rsidRPr="009208CF">
              <w:rPr>
                <w:rFonts w:ascii="Arial" w:eastAsia="Times New Roman" w:hAnsi="Arial" w:cs="Arial"/>
              </w:rPr>
              <w:t>kotła na biomasę</w:t>
            </w:r>
          </w:p>
        </w:tc>
        <w:tc>
          <w:tcPr>
            <w:tcW w:w="1737" w:type="dxa"/>
          </w:tcPr>
          <w:p w14:paraId="73F4D3E3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0C88C1EF" w14:textId="77777777" w:rsidTr="00E926C5">
        <w:trPr>
          <w:trHeight w:val="381"/>
          <w:jc w:val="center"/>
        </w:trPr>
        <w:tc>
          <w:tcPr>
            <w:tcW w:w="5384" w:type="dxa"/>
          </w:tcPr>
          <w:p w14:paraId="2C9D1ED6" w14:textId="4CC31FA1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magazy</w:t>
            </w:r>
            <w:r w:rsidR="00F83758">
              <w:rPr>
                <w:rFonts w:ascii="Arial" w:eastAsia="Times New Roman" w:hAnsi="Arial" w:cs="Arial"/>
              </w:rPr>
              <w:t>nu</w:t>
            </w:r>
            <w:r w:rsidRPr="009208CF">
              <w:rPr>
                <w:rFonts w:ascii="Arial" w:eastAsia="Times New Roman" w:hAnsi="Arial" w:cs="Arial"/>
              </w:rPr>
              <w:t xml:space="preserve"> energii wraz z systemem zarządzania energią</w:t>
            </w:r>
          </w:p>
        </w:tc>
        <w:tc>
          <w:tcPr>
            <w:tcW w:w="1737" w:type="dxa"/>
          </w:tcPr>
          <w:p w14:paraId="22B4C8D1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</w:tbl>
    <w:p w14:paraId="7584B6A7" w14:textId="77777777" w:rsidR="009208CF" w:rsidRPr="009208CF" w:rsidRDefault="009208CF" w:rsidP="009208CF">
      <w:pPr>
        <w:spacing w:after="0" w:line="276" w:lineRule="auto"/>
        <w:ind w:left="1276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* proszę zaznaczyć </w:t>
      </w:r>
      <w:r w:rsidRPr="009208CF">
        <w:rPr>
          <w:rFonts w:ascii="Arial" w:eastAsia="Times New Roman" w:hAnsi="Arial" w:cs="Arial"/>
          <w:b/>
          <w:sz w:val="20"/>
          <w:szCs w:val="20"/>
        </w:rPr>
        <w:t>X</w:t>
      </w:r>
    </w:p>
    <w:p w14:paraId="7F6013C8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3E3EE3F" w14:textId="222785A6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lastRenderedPageBreak/>
        <w:t xml:space="preserve">Inwestycja jest częścią </w:t>
      </w:r>
      <w:bookmarkStart w:id="0" w:name="_Hlk189477043"/>
      <w:r w:rsidRPr="009208CF">
        <w:rPr>
          <w:rFonts w:ascii="Arial" w:eastAsia="Times New Roman" w:hAnsi="Arial" w:cs="Arial"/>
          <w:sz w:val="20"/>
          <w:szCs w:val="20"/>
        </w:rPr>
        <w:t>projektu pn. „</w:t>
      </w:r>
      <w:r w:rsidRPr="009208CF">
        <w:rPr>
          <w:rFonts w:ascii="Arial" w:eastAsia="Times New Roman" w:hAnsi="Arial" w:cs="Arial"/>
          <w:i/>
          <w:sz w:val="20"/>
          <w:szCs w:val="20"/>
        </w:rPr>
        <w:t>Od węgla do słońca – odnawialne źródła energii dla mieszkańców gmin Czechowice-Dziedzice i Hażlach”</w:t>
      </w:r>
      <w:r w:rsidRPr="009208CF">
        <w:rPr>
          <w:rFonts w:ascii="Arial" w:eastAsia="Times New Roman" w:hAnsi="Arial" w:cs="Arial"/>
          <w:sz w:val="20"/>
          <w:szCs w:val="20"/>
        </w:rPr>
        <w:t xml:space="preserve"> realizowanego </w:t>
      </w:r>
      <w:r w:rsidRPr="009208CF">
        <w:rPr>
          <w:rFonts w:ascii="Arial" w:eastAsia="Times New Roman" w:hAnsi="Arial" w:cs="Arial"/>
          <w:iCs/>
          <w:sz w:val="20"/>
          <w:szCs w:val="20"/>
        </w:rPr>
        <w:t xml:space="preserve">w ramach Programu Fundusze Europejskie dla Śląskiego 2021-2027, </w:t>
      </w:r>
      <w:r w:rsidRPr="009208CF">
        <w:rPr>
          <w:rFonts w:ascii="Arial" w:eastAsia="Times New Roman" w:hAnsi="Arial" w:cs="Arial"/>
          <w:iCs/>
          <w:sz w:val="20"/>
          <w:szCs w:val="20"/>
          <w:lang w:val="x-none"/>
        </w:rPr>
        <w:t>P</w:t>
      </w:r>
      <w:r w:rsidRPr="009208CF">
        <w:rPr>
          <w:rFonts w:ascii="Arial" w:eastAsia="Times New Roman" w:hAnsi="Arial" w:cs="Arial"/>
          <w:iCs/>
          <w:sz w:val="20"/>
          <w:szCs w:val="20"/>
        </w:rPr>
        <w:t xml:space="preserve">riorytet </w:t>
      </w:r>
      <w:r w:rsidRPr="009208CF">
        <w:rPr>
          <w:rFonts w:ascii="Arial" w:eastAsia="Times New Roman" w:hAnsi="Arial" w:cs="Arial"/>
          <w:iCs/>
          <w:sz w:val="20"/>
          <w:szCs w:val="20"/>
          <w:lang w:val="x-none"/>
        </w:rPr>
        <w:t xml:space="preserve">X </w:t>
      </w:r>
      <w:r w:rsidRPr="009208CF">
        <w:rPr>
          <w:rFonts w:ascii="Arial" w:eastAsia="Times New Roman" w:hAnsi="Arial" w:cs="Arial"/>
          <w:iCs/>
          <w:sz w:val="20"/>
          <w:szCs w:val="20"/>
        </w:rPr>
        <w:t>Fundusze europejskie na transformacje, Działanie</w:t>
      </w:r>
      <w:r w:rsidRPr="009208CF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</w:t>
      </w:r>
      <w:r w:rsidRPr="009208CF">
        <w:rPr>
          <w:rFonts w:ascii="Arial" w:eastAsia="Times New Roman" w:hAnsi="Arial" w:cs="Arial"/>
          <w:iCs/>
          <w:sz w:val="20"/>
          <w:szCs w:val="20"/>
        </w:rPr>
        <w:t>10.06 Rozwój energetyki rozproszonej opartej o odnawialne źródła energii</w:t>
      </w:r>
      <w:r w:rsidRPr="009208CF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</w:t>
      </w:r>
      <w:r w:rsidRPr="009208CF">
        <w:rPr>
          <w:rFonts w:ascii="Arial" w:eastAsia="Times New Roman" w:hAnsi="Arial" w:cs="Arial"/>
          <w:iCs/>
          <w:sz w:val="20"/>
          <w:szCs w:val="20"/>
        </w:rPr>
        <w:t>- projekty grantowe i parasolowe.</w:t>
      </w:r>
      <w:r w:rsidRPr="009208CF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bookmarkEnd w:id="0"/>
    </w:p>
    <w:p w14:paraId="7A37B3D6" w14:textId="77777777" w:rsidR="009208CF" w:rsidRPr="009208CF" w:rsidRDefault="009208CF" w:rsidP="00414B06">
      <w:pPr>
        <w:pStyle w:val="Akapitzlist"/>
        <w:keepNext/>
        <w:numPr>
          <w:ilvl w:val="0"/>
          <w:numId w:val="36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</w:rPr>
        <w:t>Opis przedmiotu zamówienia</w:t>
      </w:r>
    </w:p>
    <w:p w14:paraId="45FB077C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Opis przedmiotu zamówienia znajduje się w załączniku nr 1 do zapytania ofertowego i stanowi go: </w:t>
      </w:r>
    </w:p>
    <w:p w14:paraId="4A5B0BDE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Opracowanie sytuacyjno-techniczne.</w:t>
      </w:r>
    </w:p>
    <w:p w14:paraId="21E32C1A" w14:textId="77777777" w:rsidR="009208CF" w:rsidRPr="009208CF" w:rsidRDefault="009208CF" w:rsidP="00414B06">
      <w:pPr>
        <w:pStyle w:val="Akapitzlist"/>
        <w:keepNext/>
        <w:numPr>
          <w:ilvl w:val="0"/>
          <w:numId w:val="36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</w:rPr>
        <w:t>Warunki udziału w postępowaniu</w:t>
      </w:r>
    </w:p>
    <w:p w14:paraId="231F9CDE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posiada kompetencje i uprawnienia do prowadzenia i wykonywania określonej działalności lub czynności, jeżeli przepisy prawa nakładają obowiązek ich posiadania.</w:t>
      </w:r>
    </w:p>
    <w:p w14:paraId="0ED1A5B3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posiada wiedzę i doświadczenie w zakresie wystarczającym do należytego wykonania zamówienia.</w:t>
      </w:r>
    </w:p>
    <w:p w14:paraId="1BCE8E95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dysponuje odpowiednim potencjałem technicznym oraz osobami zdolnymi do wykonania zamówienia.</w:t>
      </w:r>
    </w:p>
    <w:p w14:paraId="5E40B9B4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jest w sytuacji ekonomicznej i finansowej, która umożliwia należyte wykonanie zamówienia.</w:t>
      </w:r>
    </w:p>
    <w:p w14:paraId="7421047B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nie jest powiązany osobowo lub kapitałowo z Zamawiającym.</w:t>
      </w:r>
    </w:p>
    <w:p w14:paraId="31B5D793" w14:textId="77777777" w:rsidR="009208CF" w:rsidRPr="009208CF" w:rsidRDefault="009208CF" w:rsidP="00414B06">
      <w:pPr>
        <w:pStyle w:val="Akapitzlist"/>
        <w:keepNext/>
        <w:numPr>
          <w:ilvl w:val="0"/>
          <w:numId w:val="36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</w:rPr>
        <w:t>Kryteria oceny ofert:</w:t>
      </w:r>
    </w:p>
    <w:p w14:paraId="281BE3AB" w14:textId="77777777" w:rsidR="009208CF" w:rsidRPr="009208CF" w:rsidRDefault="009208CF" w:rsidP="009208CF">
      <w:pPr>
        <w:numPr>
          <w:ilvl w:val="1"/>
          <w:numId w:val="0"/>
        </w:numPr>
        <w:spacing w:after="0" w:line="276" w:lineRule="auto"/>
        <w:ind w:left="426" w:hanging="36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Opis kryteriów wyboru oferty:</w:t>
      </w:r>
    </w:p>
    <w:p w14:paraId="50F9D29D" w14:textId="77777777" w:rsidR="009208CF" w:rsidRPr="009208CF" w:rsidRDefault="009208CF" w:rsidP="009208CF">
      <w:p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969"/>
        <w:gridCol w:w="1109"/>
        <w:gridCol w:w="1263"/>
        <w:gridCol w:w="5719"/>
      </w:tblGrid>
      <w:tr w:rsidR="009208CF" w:rsidRPr="009208CF" w14:paraId="1520D7A4" w14:textId="77777777" w:rsidTr="00E926C5">
        <w:tc>
          <w:tcPr>
            <w:tcW w:w="975" w:type="dxa"/>
          </w:tcPr>
          <w:p w14:paraId="1B11B36B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1118" w:type="dxa"/>
          </w:tcPr>
          <w:p w14:paraId="111CD64F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Waga</w:t>
            </w:r>
          </w:p>
        </w:tc>
        <w:tc>
          <w:tcPr>
            <w:tcW w:w="1276" w:type="dxa"/>
          </w:tcPr>
          <w:p w14:paraId="1A563E49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Kryterium</w:t>
            </w:r>
          </w:p>
        </w:tc>
        <w:tc>
          <w:tcPr>
            <w:tcW w:w="5919" w:type="dxa"/>
          </w:tcPr>
          <w:p w14:paraId="79A04916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Sposób oceny kryterium</w:t>
            </w:r>
          </w:p>
        </w:tc>
      </w:tr>
      <w:tr w:rsidR="009208CF" w:rsidRPr="009208CF" w14:paraId="4155A99E" w14:textId="77777777" w:rsidTr="00E926C5">
        <w:tc>
          <w:tcPr>
            <w:tcW w:w="975" w:type="dxa"/>
          </w:tcPr>
          <w:p w14:paraId="27FD71CA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118" w:type="dxa"/>
          </w:tcPr>
          <w:p w14:paraId="41032999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……….</w:t>
            </w:r>
          </w:p>
        </w:tc>
        <w:tc>
          <w:tcPr>
            <w:tcW w:w="1276" w:type="dxa"/>
          </w:tcPr>
          <w:p w14:paraId="315FBCE8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cena</w:t>
            </w:r>
          </w:p>
        </w:tc>
        <w:tc>
          <w:tcPr>
            <w:tcW w:w="5919" w:type="dxa"/>
          </w:tcPr>
          <w:p w14:paraId="40DEE074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</w:rPr>
                  <m:t>cena=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</w:rPr>
                      <m:t>najniższa cena oferowana (brutto)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</w:rPr>
                      <m:t>cena ocenianej oferty (brutto)</m:t>
                    </m:r>
                  </m:den>
                </m:f>
                <m:r>
                  <w:rPr>
                    <w:rFonts w:ascii="Cambria Math" w:eastAsia="Times New Roman" w:hAnsi="Cambria Math" w:cs="Arial"/>
                  </w:rPr>
                  <m:t>*100%</m:t>
                </m:r>
              </m:oMath>
            </m:oMathPara>
          </w:p>
        </w:tc>
      </w:tr>
      <w:tr w:rsidR="009208CF" w:rsidRPr="009208CF" w14:paraId="70774158" w14:textId="77777777" w:rsidTr="00E926C5">
        <w:tc>
          <w:tcPr>
            <w:tcW w:w="975" w:type="dxa"/>
          </w:tcPr>
          <w:p w14:paraId="0E58E652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118" w:type="dxa"/>
          </w:tcPr>
          <w:p w14:paraId="03889C0E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………..</w:t>
            </w:r>
          </w:p>
        </w:tc>
        <w:tc>
          <w:tcPr>
            <w:tcW w:w="1276" w:type="dxa"/>
          </w:tcPr>
          <w:p w14:paraId="2AD76468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…………..</w:t>
            </w:r>
          </w:p>
        </w:tc>
        <w:tc>
          <w:tcPr>
            <w:tcW w:w="5919" w:type="dxa"/>
          </w:tcPr>
          <w:p w14:paraId="2433C0C6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9208CF" w:rsidRPr="009208CF" w14:paraId="57A51D1B" w14:textId="77777777" w:rsidTr="00E926C5">
        <w:tc>
          <w:tcPr>
            <w:tcW w:w="975" w:type="dxa"/>
          </w:tcPr>
          <w:p w14:paraId="2A12CFDF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118" w:type="dxa"/>
          </w:tcPr>
          <w:p w14:paraId="2EBD5E14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………...</w:t>
            </w:r>
          </w:p>
        </w:tc>
        <w:tc>
          <w:tcPr>
            <w:tcW w:w="1276" w:type="dxa"/>
          </w:tcPr>
          <w:p w14:paraId="31CEE45B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…………..</w:t>
            </w:r>
          </w:p>
        </w:tc>
        <w:tc>
          <w:tcPr>
            <w:tcW w:w="5919" w:type="dxa"/>
          </w:tcPr>
          <w:p w14:paraId="691B4EA6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9208CF" w:rsidRPr="009208CF" w14:paraId="60D51DDA" w14:textId="77777777" w:rsidTr="00E926C5">
        <w:tc>
          <w:tcPr>
            <w:tcW w:w="975" w:type="dxa"/>
          </w:tcPr>
          <w:p w14:paraId="745A76BD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118" w:type="dxa"/>
          </w:tcPr>
          <w:p w14:paraId="4D8A1A02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276" w:type="dxa"/>
          </w:tcPr>
          <w:p w14:paraId="4614A78D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…………..</w:t>
            </w:r>
          </w:p>
        </w:tc>
        <w:tc>
          <w:tcPr>
            <w:tcW w:w="5919" w:type="dxa"/>
          </w:tcPr>
          <w:p w14:paraId="216CAA7C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9208CF" w:rsidRPr="009208CF" w14:paraId="08BAF2F7" w14:textId="77777777" w:rsidTr="00E926C5">
        <w:tc>
          <w:tcPr>
            <w:tcW w:w="975" w:type="dxa"/>
          </w:tcPr>
          <w:p w14:paraId="6AE726FC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 xml:space="preserve">Łącznie </w:t>
            </w:r>
          </w:p>
        </w:tc>
        <w:tc>
          <w:tcPr>
            <w:tcW w:w="1118" w:type="dxa"/>
          </w:tcPr>
          <w:p w14:paraId="40CF75E0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100%</w:t>
            </w:r>
          </w:p>
        </w:tc>
        <w:tc>
          <w:tcPr>
            <w:tcW w:w="1276" w:type="dxa"/>
          </w:tcPr>
          <w:p w14:paraId="71E9F49A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919" w:type="dxa"/>
          </w:tcPr>
          <w:p w14:paraId="3759BD2B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0707A721" w14:textId="77777777" w:rsidR="009208CF" w:rsidRPr="009208CF" w:rsidRDefault="009208CF" w:rsidP="009208CF">
      <w:p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 xml:space="preserve">* </w:t>
      </w:r>
      <w:r w:rsidRPr="009208CF">
        <w:rPr>
          <w:rFonts w:ascii="Arial" w:eastAsia="Times New Roman" w:hAnsi="Arial" w:cs="Arial"/>
          <w:i/>
          <w:sz w:val="20"/>
          <w:szCs w:val="20"/>
          <w:u w:val="single"/>
        </w:rPr>
        <w:t>Dodatkowe kryteria wyboru oferty możliwe do zastosowania oprócz ceny:</w:t>
      </w:r>
      <w:r w:rsidRPr="009208CF">
        <w:rPr>
          <w:rFonts w:ascii="Arial" w:eastAsia="Times New Roman" w:hAnsi="Arial" w:cs="Arial"/>
          <w:i/>
          <w:sz w:val="20"/>
          <w:szCs w:val="20"/>
        </w:rPr>
        <w:t xml:space="preserve"> np. okres gwarancji (przedłużenie gwarancji), odległość serwisu (np. poniżej 50 km).</w:t>
      </w:r>
    </w:p>
    <w:p w14:paraId="4BA355B5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41BEDD9" w14:textId="77777777" w:rsidR="009208CF" w:rsidRPr="009208CF" w:rsidRDefault="009208CF" w:rsidP="009208CF">
      <w:pPr>
        <w:numPr>
          <w:ilvl w:val="1"/>
          <w:numId w:val="0"/>
        </w:numPr>
        <w:spacing w:after="0" w:line="276" w:lineRule="auto"/>
        <w:ind w:left="426" w:hanging="36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 ofercie oferent musi odnieść się do wszystkich zaznaczonych wyżej kryteriów oceny ofert, które składają się na wagę 100%</w:t>
      </w:r>
    </w:p>
    <w:p w14:paraId="4E8089A7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42DB41E" w14:textId="77777777" w:rsidR="009208CF" w:rsidRPr="00414B06" w:rsidRDefault="009208CF" w:rsidP="00414B06">
      <w:pPr>
        <w:pStyle w:val="Akapitzlist"/>
        <w:keepNext/>
        <w:numPr>
          <w:ilvl w:val="0"/>
          <w:numId w:val="36"/>
        </w:numPr>
        <w:spacing w:after="0"/>
        <w:ind w:left="851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Termin składania ofert: </w:t>
      </w:r>
    </w:p>
    <w:p w14:paraId="5863C4AE" w14:textId="77777777" w:rsidR="009208CF" w:rsidRPr="009208CF" w:rsidRDefault="009208CF" w:rsidP="009208CF">
      <w:pPr>
        <w:keepNext/>
        <w:numPr>
          <w:ilvl w:val="1"/>
          <w:numId w:val="0"/>
        </w:numPr>
        <w:spacing w:after="0" w:line="276" w:lineRule="auto"/>
        <w:ind w:left="426" w:hanging="360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Cs/>
          <w:kern w:val="32"/>
          <w:sz w:val="20"/>
          <w:szCs w:val="20"/>
        </w:rPr>
        <w:t xml:space="preserve">Termin składania ofert wynosi </w:t>
      </w: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</w:rPr>
        <w:t>10 dni od otrzymania zapytania ofertowego</w:t>
      </w: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</w:rPr>
        <w:t>.</w:t>
      </w:r>
    </w:p>
    <w:p w14:paraId="067D22A1" w14:textId="77777777" w:rsidR="009208CF" w:rsidRPr="009208CF" w:rsidRDefault="009208CF" w:rsidP="009208CF">
      <w:pPr>
        <w:keepNext/>
        <w:numPr>
          <w:ilvl w:val="1"/>
          <w:numId w:val="0"/>
        </w:numPr>
        <w:spacing w:after="0" w:line="276" w:lineRule="auto"/>
        <w:ind w:left="426" w:hanging="360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Cs/>
          <w:kern w:val="32"/>
          <w:sz w:val="20"/>
          <w:szCs w:val="20"/>
        </w:rPr>
        <w:t>Oferty złożone po wskazanym terminie nie będą rozpatrywane.</w:t>
      </w:r>
    </w:p>
    <w:p w14:paraId="09A61EAF" w14:textId="77777777" w:rsidR="009208CF" w:rsidRPr="009208CF" w:rsidRDefault="009208CF" w:rsidP="009208CF">
      <w:pPr>
        <w:keepNext/>
        <w:numPr>
          <w:ilvl w:val="1"/>
          <w:numId w:val="0"/>
        </w:numPr>
        <w:spacing w:after="0" w:line="276" w:lineRule="auto"/>
        <w:ind w:left="426" w:hanging="360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Cs/>
          <w:kern w:val="32"/>
          <w:sz w:val="20"/>
          <w:szCs w:val="20"/>
        </w:rPr>
        <w:t>Liczy się data wpływu oferty na jeden ze wskazanych w punkcie V adresów.</w:t>
      </w:r>
    </w:p>
    <w:p w14:paraId="44F3C8C9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76A9D1C" w14:textId="77777777" w:rsidR="009208CF" w:rsidRPr="00414B06" w:rsidRDefault="009208CF" w:rsidP="00414B06">
      <w:pPr>
        <w:pStyle w:val="Akapitzlist"/>
        <w:keepNext/>
        <w:numPr>
          <w:ilvl w:val="0"/>
          <w:numId w:val="36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>Akceptowalne formy składania ofert:</w:t>
      </w:r>
    </w:p>
    <w:p w14:paraId="301A3010" w14:textId="77777777" w:rsidR="009208CF" w:rsidRPr="009208CF" w:rsidRDefault="009208CF" w:rsidP="009208CF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Wersja elektroniczna (skany podpisanych dokumentów) wysłana na adres: </w:t>
      </w:r>
    </w:p>
    <w:p w14:paraId="77B29712" w14:textId="77777777" w:rsidR="009208CF" w:rsidRPr="009208CF" w:rsidRDefault="009208CF" w:rsidP="009208CF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95A95C3" w14:textId="77777777" w:rsidR="009208CF" w:rsidRPr="009208CF" w:rsidRDefault="009208CF" w:rsidP="009208CF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………..………………………………………………………………………………………………………</w:t>
      </w:r>
    </w:p>
    <w:p w14:paraId="43301602" w14:textId="77777777" w:rsidR="009208CF" w:rsidRPr="009208CF" w:rsidRDefault="009208CF" w:rsidP="009208CF">
      <w:pPr>
        <w:spacing w:after="0" w:line="240" w:lineRule="auto"/>
        <w:ind w:left="142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2. Wersja papierowa wysłana na adres: </w:t>
      </w:r>
    </w:p>
    <w:p w14:paraId="26C91F19" w14:textId="77777777" w:rsidR="009208CF" w:rsidRPr="009208CF" w:rsidRDefault="009208CF" w:rsidP="009208CF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CBAC9CB" w14:textId="77777777" w:rsidR="009208CF" w:rsidRPr="009208CF" w:rsidRDefault="009208CF" w:rsidP="009208CF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………..………………………………………………………………………………………………………</w:t>
      </w:r>
    </w:p>
    <w:p w14:paraId="74DC1DB3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B6C5BA1" w14:textId="77777777" w:rsidR="009208CF" w:rsidRPr="00414B06" w:rsidRDefault="009208CF" w:rsidP="0044468E">
      <w:pPr>
        <w:pStyle w:val="Akapitzlist"/>
        <w:keepNext/>
        <w:numPr>
          <w:ilvl w:val="0"/>
          <w:numId w:val="37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lastRenderedPageBreak/>
        <w:t>Sposób sporządzenia oferty:</w:t>
      </w:r>
    </w:p>
    <w:p w14:paraId="47041637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Ofertę należy sporządzić na formularzu ofertowym, którego wzór stanowi załącznik nr 2 do zapytania ofertowego, zgodnie z wymaganiami umieszczonymi w zapytaniu.</w:t>
      </w:r>
    </w:p>
    <w:p w14:paraId="4230BEB8" w14:textId="77777777" w:rsidR="00414B06" w:rsidRPr="00F83758" w:rsidRDefault="00414B06" w:rsidP="009208CF">
      <w:pPr>
        <w:keepNext/>
        <w:spacing w:before="240" w:after="60" w:line="276" w:lineRule="auto"/>
        <w:ind w:left="811" w:hanging="454"/>
        <w:jc w:val="both"/>
        <w:outlineLvl w:val="0"/>
        <w:rPr>
          <w:rFonts w:ascii="Arial" w:eastAsia="Times New Roman" w:hAnsi="Arial" w:cs="Arial"/>
          <w:b/>
          <w:bCs/>
          <w:kern w:val="32"/>
          <w:sz w:val="8"/>
          <w:szCs w:val="8"/>
        </w:rPr>
      </w:pPr>
    </w:p>
    <w:p w14:paraId="02D516F3" w14:textId="44350C96" w:rsidR="009208CF" w:rsidRPr="00414B06" w:rsidRDefault="009208CF" w:rsidP="0044468E">
      <w:pPr>
        <w:pStyle w:val="Akapitzlist"/>
        <w:keepNext/>
        <w:numPr>
          <w:ilvl w:val="0"/>
          <w:numId w:val="37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>Warunki wykluczenia:</w:t>
      </w:r>
    </w:p>
    <w:p w14:paraId="43DE0905" w14:textId="77777777" w:rsidR="009208CF" w:rsidRPr="009208CF" w:rsidRDefault="009208CF" w:rsidP="009208CF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Zamówienie nie może zostać udzielone podmiotowi powiązanemu osobowo lub kapitałowo z 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wykonawcy, a wykonawcą, polegające w szczególności na:</w:t>
      </w:r>
    </w:p>
    <w:p w14:paraId="380CED1F" w14:textId="77777777" w:rsidR="009208CF" w:rsidRPr="009208CF" w:rsidRDefault="009208CF" w:rsidP="009208CF">
      <w:pPr>
        <w:numPr>
          <w:ilvl w:val="0"/>
          <w:numId w:val="29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uczestniczeniu w spółce jako wspólnik spółki cywilnej lub spółki osobowej;</w:t>
      </w:r>
    </w:p>
    <w:p w14:paraId="62F182BF" w14:textId="77777777" w:rsidR="009208CF" w:rsidRPr="009208CF" w:rsidRDefault="009208CF" w:rsidP="009208CF">
      <w:pPr>
        <w:numPr>
          <w:ilvl w:val="0"/>
          <w:numId w:val="29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posiadaniu co najmniej 10 % udziałów lub akcji;</w:t>
      </w:r>
    </w:p>
    <w:p w14:paraId="6631B3F9" w14:textId="77777777" w:rsidR="009208CF" w:rsidRPr="009208CF" w:rsidRDefault="009208CF" w:rsidP="009208CF">
      <w:pPr>
        <w:numPr>
          <w:ilvl w:val="0"/>
          <w:numId w:val="29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pełnieniu funkcji członka organu nadzorczego lub zarządzającego, prokurenta, pełnomocnika;</w:t>
      </w:r>
    </w:p>
    <w:p w14:paraId="1BD24874" w14:textId="77777777" w:rsidR="009208CF" w:rsidRPr="009208CF" w:rsidRDefault="009208CF" w:rsidP="009208CF">
      <w:pPr>
        <w:numPr>
          <w:ilvl w:val="0"/>
          <w:numId w:val="29"/>
        </w:numPr>
        <w:tabs>
          <w:tab w:val="left" w:pos="567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pozostawaniu w związku małżeńskim, w stosunku pokrewieństwa lub powinowactwa w linii prostej;</w:t>
      </w:r>
    </w:p>
    <w:p w14:paraId="6D323A51" w14:textId="77777777" w:rsidR="009208CF" w:rsidRPr="009208CF" w:rsidRDefault="009208CF" w:rsidP="009208CF">
      <w:pPr>
        <w:numPr>
          <w:ilvl w:val="0"/>
          <w:numId w:val="29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pozostawaniu z wykonawcą w takim stosunku prawnym lub faktycznym, że może to budzić uzasadnione wątpliwości co do bezstronności tych osób.</w:t>
      </w:r>
    </w:p>
    <w:p w14:paraId="3AF42DC3" w14:textId="77777777" w:rsidR="009208CF" w:rsidRPr="00414B06" w:rsidRDefault="009208CF" w:rsidP="0044468E">
      <w:pPr>
        <w:pStyle w:val="Akapitzlist"/>
        <w:keepNext/>
        <w:numPr>
          <w:ilvl w:val="0"/>
          <w:numId w:val="38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Termin realizacji zamówienia: </w:t>
      </w:r>
      <w:r w:rsidRPr="00414B06">
        <w:rPr>
          <w:rFonts w:ascii="Arial" w:eastAsia="Times New Roman" w:hAnsi="Arial" w:cs="Arial"/>
          <w:kern w:val="32"/>
          <w:sz w:val="20"/>
          <w:szCs w:val="20"/>
        </w:rPr>
        <w:t>dd</w:t>
      </w:r>
      <w:r w:rsidRPr="00414B06">
        <w:rPr>
          <w:rFonts w:ascii="Arial" w:eastAsia="Times New Roman" w:hAnsi="Arial" w:cs="Arial"/>
          <w:bCs/>
          <w:kern w:val="32"/>
          <w:sz w:val="20"/>
          <w:szCs w:val="20"/>
        </w:rPr>
        <w:t>/mm/rrrr………………………………………………………..</w:t>
      </w:r>
    </w:p>
    <w:p w14:paraId="448C60E4" w14:textId="77777777" w:rsidR="009208CF" w:rsidRPr="009208CF" w:rsidRDefault="009208CF" w:rsidP="009208CF">
      <w:pPr>
        <w:spacing w:after="0" w:line="240" w:lineRule="auto"/>
        <w:ind w:left="6373"/>
        <w:jc w:val="both"/>
        <w:rPr>
          <w:rFonts w:ascii="Arial" w:eastAsia="Times New Roman" w:hAnsi="Arial" w:cs="Times New Roman"/>
          <w:i/>
          <w:iCs/>
          <w:sz w:val="18"/>
          <w:szCs w:val="18"/>
        </w:rPr>
      </w:pPr>
      <w:r w:rsidRPr="009208CF">
        <w:rPr>
          <w:rFonts w:ascii="Arial" w:eastAsia="Times New Roman" w:hAnsi="Arial" w:cs="Arial"/>
          <w:i/>
          <w:iCs/>
          <w:sz w:val="16"/>
          <w:szCs w:val="16"/>
        </w:rPr>
        <w:t>dd/mm/rrrr</w:t>
      </w:r>
    </w:p>
    <w:p w14:paraId="586DD681" w14:textId="77777777" w:rsidR="009208CF" w:rsidRPr="00414B06" w:rsidRDefault="009208CF" w:rsidP="0044468E">
      <w:pPr>
        <w:pStyle w:val="Akapitzlist"/>
        <w:keepNext/>
        <w:numPr>
          <w:ilvl w:val="0"/>
          <w:numId w:val="38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>Odrzuceniu podlegają oferty:</w:t>
      </w:r>
    </w:p>
    <w:p w14:paraId="08CAFE3D" w14:textId="77777777" w:rsidR="009208CF" w:rsidRPr="009208CF" w:rsidRDefault="009208CF" w:rsidP="009208CF">
      <w:pPr>
        <w:numPr>
          <w:ilvl w:val="0"/>
          <w:numId w:val="32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których treść nie odpowiada treści zapytania ofertowego lub</w:t>
      </w:r>
    </w:p>
    <w:p w14:paraId="6E8828CC" w14:textId="77777777" w:rsidR="009208CF" w:rsidRPr="009208CF" w:rsidRDefault="009208CF" w:rsidP="009208CF">
      <w:pPr>
        <w:numPr>
          <w:ilvl w:val="0"/>
          <w:numId w:val="32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złożone przez oferenta niespełniającego warunków, określonych w zapytaniu ofertowym lub </w:t>
      </w:r>
    </w:p>
    <w:p w14:paraId="7892149D" w14:textId="77777777" w:rsidR="009208CF" w:rsidRPr="009208CF" w:rsidRDefault="009208CF" w:rsidP="009208CF">
      <w:pPr>
        <w:numPr>
          <w:ilvl w:val="0"/>
          <w:numId w:val="32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złożone po terminie składania ofert określonym w zapytaniu ofertowym lub</w:t>
      </w:r>
    </w:p>
    <w:p w14:paraId="172DCAA4" w14:textId="77777777" w:rsidR="009208CF" w:rsidRPr="009208CF" w:rsidRDefault="009208CF" w:rsidP="009208CF">
      <w:pPr>
        <w:numPr>
          <w:ilvl w:val="0"/>
          <w:numId w:val="32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złożył więcej niż jedną ofertę.</w:t>
      </w:r>
    </w:p>
    <w:p w14:paraId="52C3B5F1" w14:textId="77777777" w:rsidR="009208CF" w:rsidRPr="00C70394" w:rsidRDefault="009208CF" w:rsidP="0044468E">
      <w:pPr>
        <w:pStyle w:val="Akapitzlist"/>
        <w:keepNext/>
        <w:numPr>
          <w:ilvl w:val="0"/>
          <w:numId w:val="39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C70394">
        <w:rPr>
          <w:rFonts w:ascii="Arial" w:eastAsia="Times New Roman" w:hAnsi="Arial" w:cs="Arial"/>
          <w:b/>
          <w:bCs/>
          <w:kern w:val="32"/>
          <w:sz w:val="20"/>
          <w:szCs w:val="20"/>
        </w:rPr>
        <w:t>Załączniki:</w:t>
      </w:r>
    </w:p>
    <w:p w14:paraId="4404C40F" w14:textId="77777777" w:rsidR="009208CF" w:rsidRPr="009208CF" w:rsidRDefault="009208CF" w:rsidP="009208CF">
      <w:pPr>
        <w:numPr>
          <w:ilvl w:val="0"/>
          <w:numId w:val="3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Formularz oferty.</w:t>
      </w:r>
    </w:p>
    <w:p w14:paraId="0ED52A62" w14:textId="270C46F6" w:rsidR="001F31FC" w:rsidRPr="001F31FC" w:rsidRDefault="009208CF" w:rsidP="00D126F2">
      <w:pPr>
        <w:numPr>
          <w:ilvl w:val="0"/>
          <w:numId w:val="3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F31FC">
        <w:rPr>
          <w:rFonts w:ascii="Arial" w:eastAsia="Times New Roman" w:hAnsi="Arial" w:cs="Arial"/>
          <w:sz w:val="20"/>
          <w:szCs w:val="20"/>
        </w:rPr>
        <w:t>Oświadczenie o spełnieniu warunków udziału w postępowaniu.</w:t>
      </w:r>
      <w:r w:rsidR="001F31FC" w:rsidRPr="001F31F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D0B1DCA" w14:textId="77777777" w:rsidR="001F31FC" w:rsidRPr="009208CF" w:rsidRDefault="001F31FC" w:rsidP="001F31FC">
      <w:pPr>
        <w:numPr>
          <w:ilvl w:val="0"/>
          <w:numId w:val="3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Opracowanie sytuacyjno-techniczne.</w:t>
      </w:r>
    </w:p>
    <w:p w14:paraId="05E25BC1" w14:textId="5090F476" w:rsidR="009208CF" w:rsidRPr="009208CF" w:rsidRDefault="009208CF" w:rsidP="001F31FC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7E6A898" w14:textId="77777777" w:rsidR="009208CF" w:rsidRPr="00C70394" w:rsidRDefault="009208CF" w:rsidP="0044468E">
      <w:pPr>
        <w:pStyle w:val="Akapitzlist"/>
        <w:keepNext/>
        <w:numPr>
          <w:ilvl w:val="0"/>
          <w:numId w:val="40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C70394">
        <w:rPr>
          <w:rFonts w:ascii="Arial" w:eastAsia="Times New Roman" w:hAnsi="Arial" w:cs="Arial"/>
          <w:b/>
          <w:bCs/>
          <w:kern w:val="32"/>
          <w:sz w:val="20"/>
          <w:szCs w:val="20"/>
        </w:rPr>
        <w:t>Informacje dotyczące wyboru najkorzystniejszej oferty.</w:t>
      </w:r>
    </w:p>
    <w:p w14:paraId="46DEB2E0" w14:textId="77777777" w:rsidR="009208CF" w:rsidRPr="009208CF" w:rsidRDefault="009208CF" w:rsidP="009208CF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O wyborze najkorzystniejszej oferty Zamawiający zawiadomi telefonicznie wszystkich </w:t>
      </w:r>
      <w:r w:rsidRPr="009208CF">
        <w:rPr>
          <w:rFonts w:ascii="Arial" w:eastAsia="Times New Roman" w:hAnsi="Arial" w:cs="Arial"/>
          <w:bCs/>
          <w:sz w:val="20"/>
          <w:szCs w:val="20"/>
        </w:rPr>
        <w:t>potencjalnych wykonawców</w:t>
      </w:r>
      <w:r w:rsidRPr="009208CF">
        <w:rPr>
          <w:rFonts w:ascii="Arial" w:eastAsia="Times New Roman" w:hAnsi="Arial" w:cs="Arial"/>
          <w:b/>
          <w:sz w:val="20"/>
          <w:szCs w:val="20"/>
        </w:rPr>
        <w:t>,</w:t>
      </w:r>
      <w:r w:rsidRPr="009208CF">
        <w:rPr>
          <w:rFonts w:ascii="Arial" w:eastAsia="Times New Roman" w:hAnsi="Arial" w:cs="Arial"/>
          <w:sz w:val="20"/>
          <w:szCs w:val="20"/>
        </w:rPr>
        <w:t xml:space="preserve"> do których zostało skierowane zapytanie ofertowe.</w:t>
      </w:r>
    </w:p>
    <w:p w14:paraId="6881052D" w14:textId="77777777" w:rsidR="009208CF" w:rsidRPr="009208CF" w:rsidRDefault="009208CF" w:rsidP="009208CF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Nie dopuszcza się składania ofert częściowych.</w:t>
      </w:r>
    </w:p>
    <w:p w14:paraId="38B08C54" w14:textId="77777777" w:rsidR="009208CF" w:rsidRPr="009208CF" w:rsidRDefault="009208CF" w:rsidP="009208CF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Zamawiający zastrzega możliwość unieważnienia postępowania bez podania przyczyny.</w:t>
      </w:r>
    </w:p>
    <w:p w14:paraId="68044B74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12BB8A3" w14:textId="77777777" w:rsidR="009208CF" w:rsidRPr="009208CF" w:rsidRDefault="009208CF" w:rsidP="009208CF">
      <w:pPr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45570EF2" w14:textId="77777777" w:rsidR="009208CF" w:rsidRPr="009208CF" w:rsidRDefault="009208CF" w:rsidP="009208CF">
      <w:pPr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37E52990" w14:textId="77777777" w:rsidR="009208CF" w:rsidRPr="009208CF" w:rsidRDefault="009208CF" w:rsidP="009208CF">
      <w:pPr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…………….…………………………………………</w:t>
      </w:r>
    </w:p>
    <w:p w14:paraId="6D78565F" w14:textId="77777777" w:rsidR="009208CF" w:rsidRPr="009208CF" w:rsidRDefault="009208CF" w:rsidP="009208CF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Czytelny podpis zamawiającego</w:t>
      </w:r>
    </w:p>
    <w:p w14:paraId="3C966B48" w14:textId="77777777" w:rsidR="009208CF" w:rsidRPr="009208CF" w:rsidRDefault="009208CF" w:rsidP="009208CF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719E6ADE" w14:textId="77777777" w:rsidR="009208CF" w:rsidRPr="009208CF" w:rsidRDefault="009208CF" w:rsidP="009208CF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6576ABF3" w14:textId="77777777" w:rsidR="009208CF" w:rsidRPr="009208CF" w:rsidRDefault="009208CF" w:rsidP="009208CF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14AF794C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Potwierdzam odbiór zapytania ofertowego w dniu ………………………………..</w:t>
      </w:r>
    </w:p>
    <w:p w14:paraId="2ACD214B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A82F511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11E516B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3261C17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81043E5" w14:textId="77777777" w:rsidR="009208CF" w:rsidRPr="009208CF" w:rsidRDefault="009208CF" w:rsidP="009208CF">
      <w:pPr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…………..…………………………………………</w:t>
      </w:r>
    </w:p>
    <w:p w14:paraId="30890FEE" w14:textId="59CC4BFA" w:rsidR="009208CF" w:rsidRPr="0014017D" w:rsidRDefault="009208CF" w:rsidP="0014017D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Czytelny podpis oferenta</w:t>
      </w:r>
    </w:p>
    <w:sectPr w:rsidR="009208CF" w:rsidRPr="0014017D" w:rsidSect="00A6164B">
      <w:type w:val="continuous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61EF4" w14:textId="77777777" w:rsidR="006B2E64" w:rsidRDefault="006B2E64" w:rsidP="00F42E26">
      <w:pPr>
        <w:spacing w:after="0" w:line="240" w:lineRule="auto"/>
      </w:pPr>
      <w:r>
        <w:separator/>
      </w:r>
    </w:p>
  </w:endnote>
  <w:endnote w:type="continuationSeparator" w:id="0">
    <w:p w14:paraId="74C161FF" w14:textId="77777777" w:rsidR="006B2E64" w:rsidRDefault="006B2E64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4AA08" w14:textId="77777777" w:rsidR="006B2E64" w:rsidRDefault="006B2E64" w:rsidP="00F42E26">
      <w:pPr>
        <w:spacing w:after="0" w:line="240" w:lineRule="auto"/>
      </w:pPr>
      <w:r>
        <w:separator/>
      </w:r>
    </w:p>
  </w:footnote>
  <w:footnote w:type="continuationSeparator" w:id="0">
    <w:p w14:paraId="7527875F" w14:textId="77777777" w:rsidR="006B2E64" w:rsidRDefault="006B2E64" w:rsidP="00F42E26">
      <w:pPr>
        <w:spacing w:after="0" w:line="240" w:lineRule="auto"/>
      </w:pPr>
      <w:r>
        <w:continuationSeparator/>
      </w:r>
    </w:p>
  </w:footnote>
  <w:footnote w:id="1">
    <w:p w14:paraId="1ADDAEB3" w14:textId="16062E89" w:rsidR="002A557C" w:rsidRPr="00575F11" w:rsidRDefault="002A557C" w:rsidP="002A557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75F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5F11">
        <w:rPr>
          <w:rFonts w:ascii="Arial" w:hAnsi="Arial" w:cs="Arial"/>
          <w:sz w:val="18"/>
          <w:szCs w:val="18"/>
        </w:rPr>
        <w:t xml:space="preserve"> W brzmieniu ustalonym przez § 1 ust. 1</w:t>
      </w:r>
      <w:r w:rsidR="000F0CF6" w:rsidRPr="00575F11">
        <w:rPr>
          <w:rFonts w:ascii="Arial" w:hAnsi="Arial" w:cs="Arial"/>
          <w:sz w:val="18"/>
          <w:szCs w:val="18"/>
        </w:rPr>
        <w:t>7</w:t>
      </w:r>
      <w:r w:rsidRPr="00575F11">
        <w:rPr>
          <w:rFonts w:ascii="Arial" w:hAnsi="Arial" w:cs="Arial"/>
          <w:sz w:val="18"/>
          <w:szCs w:val="18"/>
        </w:rPr>
        <w:t xml:space="preserve"> zarządzenia, o którym mowa w odnośniku</w:t>
      </w:r>
      <w:r w:rsidR="000F0CF6" w:rsidRPr="00575F11">
        <w:rPr>
          <w:rFonts w:ascii="Arial" w:hAnsi="Arial" w:cs="Arial"/>
          <w:sz w:val="18"/>
          <w:szCs w:val="18"/>
        </w:rPr>
        <w:t xml:space="preserve"> 1</w:t>
      </w:r>
      <w:r w:rsidRPr="00575F1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D9F09" w14:textId="250E1A1C" w:rsidR="00F92B1B" w:rsidRPr="00F92B1B" w:rsidRDefault="00F92B1B" w:rsidP="00F92B1B">
    <w:pPr>
      <w:pStyle w:val="Nagwek"/>
    </w:pPr>
    <w:r w:rsidRPr="00F92B1B">
      <w:rPr>
        <w:noProof/>
      </w:rPr>
      <w:drawing>
        <wp:anchor distT="0" distB="0" distL="114300" distR="114300" simplePos="0" relativeHeight="251658240" behindDoc="0" locked="0" layoutInCell="1" allowOverlap="1" wp14:anchorId="5A51566E" wp14:editId="3CD507CE">
          <wp:simplePos x="0" y="0"/>
          <wp:positionH relativeFrom="margin">
            <wp:align>left</wp:align>
          </wp:positionH>
          <wp:positionV relativeFrom="paragraph">
            <wp:posOffset>-691515</wp:posOffset>
          </wp:positionV>
          <wp:extent cx="5759450" cy="806450"/>
          <wp:effectExtent l="0" t="0" r="0" b="0"/>
          <wp:wrapNone/>
          <wp:docPr id="198940288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A165FB" w14:textId="2E012936" w:rsidR="00FA1906" w:rsidRDefault="00FA19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49A7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B4482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37"/>
    <w:rsid w:val="005D7D4C"/>
    <w:rsid w:val="005E321B"/>
    <w:rsid w:val="005E4707"/>
    <w:rsid w:val="005E67C4"/>
    <w:rsid w:val="00611F65"/>
    <w:rsid w:val="00620E73"/>
    <w:rsid w:val="00635EEF"/>
    <w:rsid w:val="006A0A6B"/>
    <w:rsid w:val="006A3407"/>
    <w:rsid w:val="006A41CA"/>
    <w:rsid w:val="006B0511"/>
    <w:rsid w:val="006B2E64"/>
    <w:rsid w:val="006B6C53"/>
    <w:rsid w:val="007062D2"/>
    <w:rsid w:val="007228C1"/>
    <w:rsid w:val="00726EDF"/>
    <w:rsid w:val="007519BD"/>
    <w:rsid w:val="00761015"/>
    <w:rsid w:val="0077381A"/>
    <w:rsid w:val="00774397"/>
    <w:rsid w:val="00786ECF"/>
    <w:rsid w:val="007A0F4A"/>
    <w:rsid w:val="007A4B4C"/>
    <w:rsid w:val="007D463A"/>
    <w:rsid w:val="007E748E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6164B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425F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A16D6"/>
    <w:rsid w:val="00CB0BD3"/>
    <w:rsid w:val="00CB0CB3"/>
    <w:rsid w:val="00CC25EA"/>
    <w:rsid w:val="00CE1FE4"/>
    <w:rsid w:val="00CF0D4F"/>
    <w:rsid w:val="00D01406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40A4D"/>
    <w:rsid w:val="00F42E26"/>
    <w:rsid w:val="00F6202F"/>
    <w:rsid w:val="00F83758"/>
    <w:rsid w:val="00F84289"/>
    <w:rsid w:val="00F92B1B"/>
    <w:rsid w:val="00FA1906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4</cp:revision>
  <cp:lastPrinted>2025-03-04T10:05:00Z</cp:lastPrinted>
  <dcterms:created xsi:type="dcterms:W3CDTF">2025-08-19T09:23:00Z</dcterms:created>
  <dcterms:modified xsi:type="dcterms:W3CDTF">2025-08-25T07:43:00Z</dcterms:modified>
</cp:coreProperties>
</file>